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2D664585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976DBC">
        <w:rPr>
          <w:rFonts w:ascii="Times New Roman" w:eastAsia="MS Mincho" w:hAnsi="Times New Roman"/>
          <w:b/>
          <w:sz w:val="26"/>
          <w:szCs w:val="26"/>
        </w:rPr>
        <w:t>ПОСТАНОВЛЕНИЕ № 5-46-2402/2026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4785C9D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16 января 2026 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729E3F9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976DBC" w:rsidP="00495B9B" w14:paraId="3BFA339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976DBC" w:rsidP="00495B9B" w14:paraId="0899D018" w14:textId="1A7847CB">
      <w:pPr>
        <w:ind w:left="708"/>
        <w:jc w:val="both"/>
        <w:rPr>
          <w:rFonts w:eastAsia="MS Mincho"/>
          <w:sz w:val="26"/>
          <w:szCs w:val="26"/>
        </w:rPr>
      </w:pPr>
      <w:r w:rsidRPr="00976DBC">
        <w:rPr>
          <w:snapToGrid w:val="0"/>
          <w:sz w:val="26"/>
          <w:szCs w:val="26"/>
        </w:rPr>
        <w:t xml:space="preserve">Пенягиной Дианы Сергеевны, </w:t>
      </w:r>
      <w:r w:rsidR="00B325D0">
        <w:rPr>
          <w:snapToGrid w:val="0"/>
          <w:sz w:val="26"/>
          <w:szCs w:val="26"/>
        </w:rPr>
        <w:t>---</w:t>
      </w:r>
      <w:r w:rsidRPr="00976DBC">
        <w:rPr>
          <w:rFonts w:eastAsia="MS Mincho"/>
          <w:sz w:val="26"/>
          <w:szCs w:val="26"/>
        </w:rPr>
        <w:t xml:space="preserve">, </w:t>
      </w:r>
    </w:p>
    <w:p w:rsidR="00495B9B" w:rsidRPr="00976DBC" w:rsidP="00495B9B" w14:paraId="0FD0F0F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976DBC" w:rsidP="00495B9B" w14:paraId="5DB87803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976DBC" w:rsidP="00495B9B" w14:paraId="08E0EDD9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495B9B" w:rsidRPr="00976DBC" w:rsidP="00495B9B" w14:paraId="381160BE" w14:textId="0EE238FD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Гр-</w:t>
      </w:r>
      <w:r w:rsidRPr="00976DBC" w:rsidR="00906E63">
        <w:rPr>
          <w:rFonts w:eastAsia="MS Mincho"/>
          <w:sz w:val="26"/>
          <w:szCs w:val="26"/>
        </w:rPr>
        <w:t xml:space="preserve">ка Пенягина Д.С. 12.12.2025 </w:t>
      </w:r>
      <w:r w:rsidRPr="00976DBC" w:rsidR="0084718B">
        <w:rPr>
          <w:rFonts w:eastAsia="MS Mincho"/>
          <w:sz w:val="26"/>
          <w:szCs w:val="26"/>
        </w:rPr>
        <w:t xml:space="preserve"> в </w:t>
      </w:r>
      <w:r w:rsidRPr="00976DBC" w:rsidR="00906E63">
        <w:rPr>
          <w:rFonts w:eastAsia="MS Mincho"/>
          <w:sz w:val="26"/>
          <w:szCs w:val="26"/>
        </w:rPr>
        <w:t xml:space="preserve">08 часов 37 минут </w:t>
      </w:r>
      <w:r w:rsidRPr="00976DBC" w:rsidR="0084718B">
        <w:rPr>
          <w:rFonts w:eastAsia="MS Mincho"/>
          <w:sz w:val="26"/>
          <w:szCs w:val="26"/>
        </w:rPr>
        <w:t xml:space="preserve">на </w:t>
      </w:r>
      <w:r w:rsidRPr="00976DBC" w:rsidR="005F715F">
        <w:rPr>
          <w:rFonts w:eastAsia="MS Mincho"/>
          <w:sz w:val="26"/>
          <w:szCs w:val="26"/>
        </w:rPr>
        <w:t>710</w:t>
      </w:r>
      <w:r w:rsidRPr="00976DBC">
        <w:rPr>
          <w:rFonts w:eastAsia="MS Mincho"/>
          <w:sz w:val="26"/>
          <w:szCs w:val="26"/>
        </w:rPr>
        <w:t xml:space="preserve"> км. автодороги «</w:t>
      </w:r>
      <w:r w:rsidRPr="00976DBC" w:rsidR="005F715F">
        <w:rPr>
          <w:rFonts w:eastAsia="MS Mincho"/>
          <w:sz w:val="26"/>
          <w:szCs w:val="26"/>
        </w:rPr>
        <w:t>Нефтеюганск-Мамонтово</w:t>
      </w:r>
      <w:r w:rsidRPr="00976DBC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Pr="00976DBC" w:rsidR="005F715F">
        <w:rPr>
          <w:rFonts w:eastAsia="MS Mincho"/>
          <w:sz w:val="26"/>
          <w:szCs w:val="26"/>
        </w:rPr>
        <w:t>Л</w:t>
      </w:r>
      <w:r w:rsidRPr="00976DBC" w:rsidR="00976DBC">
        <w:rPr>
          <w:rFonts w:eastAsia="MS Mincho"/>
          <w:sz w:val="26"/>
          <w:szCs w:val="26"/>
        </w:rPr>
        <w:t xml:space="preserve">ада Приора </w:t>
      </w:r>
      <w:r w:rsidRPr="00976DBC">
        <w:rPr>
          <w:rFonts w:eastAsia="MS Mincho"/>
          <w:sz w:val="26"/>
          <w:szCs w:val="26"/>
        </w:rPr>
        <w:t xml:space="preserve">г.н. </w:t>
      </w:r>
      <w:r w:rsidR="00B325D0">
        <w:rPr>
          <w:rFonts w:eastAsia="MS Mincho"/>
          <w:sz w:val="26"/>
          <w:szCs w:val="26"/>
        </w:rPr>
        <w:t>---</w:t>
      </w:r>
      <w:r w:rsidRPr="00976DBC">
        <w:rPr>
          <w:rFonts w:eastAsia="MS Mincho"/>
          <w:sz w:val="26"/>
          <w:szCs w:val="26"/>
        </w:rPr>
        <w:t>, совершил</w:t>
      </w:r>
      <w:r w:rsidRPr="00976DBC" w:rsidR="00976DBC">
        <w:rPr>
          <w:rFonts w:eastAsia="MS Mincho"/>
          <w:sz w:val="26"/>
          <w:szCs w:val="26"/>
        </w:rPr>
        <w:t>а</w:t>
      </w:r>
      <w:r w:rsidRPr="00976DBC">
        <w:rPr>
          <w:rFonts w:eastAsia="MS Mincho"/>
          <w:sz w:val="26"/>
          <w:szCs w:val="26"/>
        </w:rPr>
        <w:t xml:space="preserve"> обгон транспортного средства</w:t>
      </w:r>
      <w:r w:rsidRPr="00976DBC" w:rsidR="005F715F">
        <w:rPr>
          <w:rFonts w:eastAsia="MS Mincho"/>
          <w:sz w:val="26"/>
          <w:szCs w:val="26"/>
        </w:rPr>
        <w:t xml:space="preserve"> - автомобиля</w:t>
      </w:r>
      <w:r w:rsidRPr="00976DBC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="002F6A00">
        <w:rPr>
          <w:rFonts w:eastAsia="MS Mincho"/>
          <w:sz w:val="26"/>
          <w:szCs w:val="26"/>
        </w:rPr>
        <w:t>а</w:t>
      </w:r>
      <w:r w:rsidRPr="00976DBC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976DBC" w:rsidP="00495B9B" w14:paraId="0DB93AB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976DBC" w:rsidP="00495B9B" w14:paraId="160EEC6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 xml:space="preserve">Пенягина Д.С. извещена о времени и месте рассмотрения дела, на судебное заседание не явилась, не просила отложить рассмотрение дела, об уважительности причин неявки не сообщила, </w:t>
      </w:r>
      <w:r w:rsidRPr="00976DBC" w:rsidR="005F715F">
        <w:rPr>
          <w:rFonts w:eastAsia="MS Mincho"/>
          <w:sz w:val="26"/>
          <w:szCs w:val="26"/>
        </w:rPr>
        <w:t>признавая вину просил</w:t>
      </w:r>
      <w:r w:rsidRPr="00976DBC">
        <w:rPr>
          <w:rFonts w:eastAsia="MS Mincho"/>
          <w:sz w:val="26"/>
          <w:szCs w:val="26"/>
        </w:rPr>
        <w:t>а</w:t>
      </w:r>
      <w:r w:rsidRPr="00976DBC" w:rsidR="005F715F">
        <w:rPr>
          <w:rFonts w:eastAsia="MS Mincho"/>
          <w:sz w:val="26"/>
          <w:szCs w:val="26"/>
        </w:rPr>
        <w:t xml:space="preserve"> рассмотреть дело в его </w:t>
      </w:r>
      <w:r w:rsidRPr="00976DBC">
        <w:rPr>
          <w:rFonts w:eastAsia="MS Mincho"/>
          <w:sz w:val="26"/>
          <w:szCs w:val="26"/>
        </w:rPr>
        <w:t>отсутствие</w:t>
      </w:r>
      <w:r w:rsidRPr="00976DBC" w:rsidR="005F715F">
        <w:rPr>
          <w:rFonts w:eastAsia="MS Mincho"/>
          <w:sz w:val="26"/>
          <w:szCs w:val="26"/>
        </w:rPr>
        <w:t>,</w:t>
      </w:r>
      <w:r w:rsidRPr="00976DBC">
        <w:rPr>
          <w:rFonts w:eastAsia="MS Mincho"/>
          <w:sz w:val="26"/>
          <w:szCs w:val="26"/>
        </w:rPr>
        <w:t xml:space="preserve"> принято решение о рассмотрении дела в ее отсутствие, причина неявки признана неуважительной. </w:t>
      </w:r>
    </w:p>
    <w:p w:rsidR="00495B9B" w:rsidRPr="00976DBC" w:rsidP="00495B9B" w14:paraId="558F13E9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976DBC" w:rsidP="00495B9B" w14:paraId="6CFBC73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Pr="00976DBC" w:rsidR="00976DBC">
        <w:rPr>
          <w:rFonts w:ascii="Times New Roman" w:eastAsia="MS Mincho" w:hAnsi="Times New Roman"/>
          <w:sz w:val="26"/>
          <w:szCs w:val="26"/>
        </w:rPr>
        <w:t xml:space="preserve">Пенягина </w:t>
      </w:r>
      <w:r w:rsidRPr="00976DBC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976DBC" w:rsidR="00976DBC">
        <w:rPr>
          <w:rFonts w:ascii="Times New Roman" w:eastAsia="MS Mincho" w:hAnsi="Times New Roman"/>
          <w:sz w:val="26"/>
          <w:szCs w:val="26"/>
        </w:rPr>
        <w:t>а</w:t>
      </w:r>
      <w:r w:rsidRPr="00976DBC">
        <w:rPr>
          <w:rFonts w:ascii="Times New Roman" w:eastAsia="MS Mincho" w:hAnsi="Times New Roman"/>
          <w:sz w:val="26"/>
          <w:szCs w:val="26"/>
        </w:rPr>
        <w:t>;</w:t>
      </w:r>
    </w:p>
    <w:p w:rsidR="00495B9B" w:rsidRPr="00976DBC" w:rsidP="00495B9B" w14:paraId="121615D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Pr="00976DBC" w:rsidR="00976DBC">
        <w:rPr>
          <w:rFonts w:ascii="Times New Roman" w:eastAsia="MS Mincho" w:hAnsi="Times New Roman"/>
          <w:sz w:val="26"/>
          <w:szCs w:val="26"/>
        </w:rPr>
        <w:t>Пенягина</w:t>
      </w:r>
      <w:r w:rsidRPr="00976DBC">
        <w:rPr>
          <w:rFonts w:ascii="Times New Roman" w:eastAsia="MS Mincho" w:hAnsi="Times New Roman"/>
          <w:sz w:val="26"/>
          <w:szCs w:val="26"/>
        </w:rPr>
        <w:t xml:space="preserve"> подписал</w:t>
      </w:r>
      <w:r w:rsidRPr="00976DBC" w:rsidR="00976DBC">
        <w:rPr>
          <w:rFonts w:ascii="Times New Roman" w:eastAsia="MS Mincho" w:hAnsi="Times New Roman"/>
          <w:sz w:val="26"/>
          <w:szCs w:val="26"/>
        </w:rPr>
        <w:t>а</w:t>
      </w:r>
      <w:r w:rsidRPr="00976DBC">
        <w:rPr>
          <w:rFonts w:ascii="Times New Roman" w:eastAsia="MS Mincho" w:hAnsi="Times New Roman"/>
          <w:sz w:val="26"/>
          <w:szCs w:val="26"/>
        </w:rPr>
        <w:t xml:space="preserve"> без возражений;</w:t>
      </w:r>
    </w:p>
    <w:p w:rsidR="00495B9B" w:rsidRPr="00976DBC" w:rsidP="00495B9B" w14:paraId="7451C8C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976DBC" w:rsidP="00495B9B" w14:paraId="0090600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976DBC" w:rsidP="00495B9B" w14:paraId="3DC1799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976DBC" w:rsidP="00495B9B" w14:paraId="426339ED" w14:textId="77777777">
      <w:pPr>
        <w:ind w:firstLine="708"/>
        <w:jc w:val="both"/>
        <w:rPr>
          <w:sz w:val="26"/>
          <w:szCs w:val="26"/>
        </w:rPr>
      </w:pPr>
      <w:r w:rsidRPr="00976DB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976DBC">
        <w:rPr>
          <w:snapToGrid w:val="0"/>
          <w:sz w:val="26"/>
          <w:szCs w:val="26"/>
        </w:rPr>
        <w:t xml:space="preserve">   вина</w:t>
      </w:r>
      <w:r w:rsidRPr="00976DBC" w:rsidR="003E0F6B">
        <w:rPr>
          <w:snapToGrid w:val="0"/>
          <w:sz w:val="26"/>
          <w:szCs w:val="26"/>
        </w:rPr>
        <w:t xml:space="preserve"> </w:t>
      </w:r>
      <w:r w:rsidRPr="00976DBC" w:rsidR="00976DBC">
        <w:rPr>
          <w:snapToGrid w:val="0"/>
          <w:sz w:val="26"/>
          <w:szCs w:val="26"/>
        </w:rPr>
        <w:t>Пенягиной Д.С.</w:t>
      </w:r>
      <w:r w:rsidRPr="00976DBC" w:rsidR="003E0F6B">
        <w:rPr>
          <w:snapToGrid w:val="0"/>
          <w:sz w:val="26"/>
          <w:szCs w:val="26"/>
        </w:rPr>
        <w:t xml:space="preserve"> </w:t>
      </w:r>
      <w:r w:rsidRPr="00976DBC" w:rsidR="00976DBC">
        <w:rPr>
          <w:snapToGrid w:val="0"/>
          <w:sz w:val="26"/>
          <w:szCs w:val="26"/>
        </w:rPr>
        <w:t>доказана, и ее</w:t>
      </w:r>
      <w:r w:rsidRPr="00976DBC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976DBC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976DBC" w:rsidP="00495B9B" w14:paraId="73B21FBF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976DBC" w:rsidP="00495B9B" w14:paraId="1378DCBF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976DBC" w:rsidP="00906E63" w14:paraId="1EB956B1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976DBC" w:rsidP="00495B9B" w14:paraId="473F8CD5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976DBC" w:rsidP="00495B9B" w14:paraId="6C0A9A9F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976DBC" w:rsidP="00495B9B" w14:paraId="6DDABE65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976DBC" w:rsidP="00495B9B" w14:paraId="7BC7139C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В соответствии с п. </w:t>
      </w:r>
      <w:hyperlink r:id="rId5" w:history="1">
        <w:r w:rsidRPr="00976DBC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976DB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976DBC" w:rsidP="00495B9B" w14:paraId="1F484FAB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976DBC" w:rsidP="00495B9B" w14:paraId="342520AC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976DBC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976DBC" w:rsidP="00495B9B" w14:paraId="0F634040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976DBC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976DBC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976DBC">
        <w:rPr>
          <w:sz w:val="26"/>
          <w:szCs w:val="26"/>
        </w:rPr>
        <w:t xml:space="preserve"> КоАП РФ. При </w:t>
      </w:r>
      <w:r w:rsidRPr="00976DBC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976DB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976DBC">
        <w:rPr>
          <w:sz w:val="26"/>
          <w:szCs w:val="26"/>
        </w:rPr>
        <w:t xml:space="preserve"> КоАП РФ.</w:t>
      </w:r>
    </w:p>
    <w:p w:rsidR="00495B9B" w:rsidRPr="00976DBC" w:rsidP="00495B9B" w14:paraId="6DA4A1F3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976DBC" w:rsidP="007944B5" w14:paraId="5FE5EB26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495B9B" w:rsidRPr="00976DBC" w:rsidP="007944B5" w14:paraId="127B0506" w14:textId="77777777">
      <w:pPr>
        <w:ind w:firstLine="708"/>
        <w:jc w:val="both"/>
        <w:rPr>
          <w:snapToGrid w:val="0"/>
          <w:sz w:val="26"/>
          <w:szCs w:val="26"/>
        </w:rPr>
      </w:pPr>
      <w:r w:rsidRPr="00976DBC">
        <w:rPr>
          <w:sz w:val="26"/>
          <w:szCs w:val="26"/>
        </w:rPr>
        <w:t>Признание вины мировой судья относит к о</w:t>
      </w:r>
      <w:r w:rsidRPr="00976DBC" w:rsidR="007944B5">
        <w:rPr>
          <w:sz w:val="26"/>
          <w:szCs w:val="26"/>
        </w:rPr>
        <w:t>б</w:t>
      </w:r>
      <w:r w:rsidRPr="00976DBC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976DBC" w:rsidRPr="00976DBC" w:rsidP="00976DBC" w14:paraId="147C601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976DB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976DBC">
        <w:rPr>
          <w:sz w:val="26"/>
          <w:szCs w:val="26"/>
        </w:rPr>
        <w:t xml:space="preserve"> - повторное совершение </w:t>
      </w:r>
      <w:hyperlink r:id="rId11" w:history="1">
        <w:r w:rsidRPr="00976DBC">
          <w:rPr>
            <w:sz w:val="26"/>
            <w:szCs w:val="26"/>
          </w:rPr>
          <w:t>однородного</w:t>
        </w:r>
      </w:hyperlink>
      <w:r w:rsidRPr="00976DB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976DBC">
          <w:rPr>
            <w:sz w:val="26"/>
            <w:szCs w:val="26"/>
          </w:rPr>
          <w:t>статьей 4.6</w:t>
        </w:r>
      </w:hyperlink>
      <w:r w:rsidRPr="00976DB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976DBC">
        <w:rPr>
          <w:rFonts w:eastAsia="MS Mincho"/>
          <w:sz w:val="26"/>
          <w:szCs w:val="26"/>
        </w:rPr>
        <w:t xml:space="preserve">. </w:t>
      </w:r>
    </w:p>
    <w:p w:rsidR="00C20DB7" w:rsidRPr="00976DBC" w:rsidP="00C20DB7" w14:paraId="027F32F1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976DB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976DBC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976DBC" w:rsidP="00C20DB7" w14:paraId="64D20032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976DBC" w:rsidP="00C20DB7" w14:paraId="675E644B" w14:textId="77777777">
      <w:pPr>
        <w:rPr>
          <w:rFonts w:eastAsia="MS Mincho"/>
          <w:b/>
          <w:sz w:val="26"/>
          <w:szCs w:val="26"/>
        </w:rPr>
      </w:pP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976DBC" w:rsidP="00C20DB7" w14:paraId="2B3A71D5" w14:textId="77777777">
      <w:pPr>
        <w:rPr>
          <w:rFonts w:eastAsia="MS Mincho"/>
          <w:b/>
          <w:sz w:val="26"/>
          <w:szCs w:val="26"/>
        </w:rPr>
      </w:pPr>
    </w:p>
    <w:p w:rsidR="00C20DB7" w:rsidRPr="00976DBC" w:rsidP="00C20DB7" w14:paraId="7C2DB105" w14:textId="77777777">
      <w:pPr>
        <w:ind w:firstLine="708"/>
        <w:jc w:val="both"/>
        <w:rPr>
          <w:snapToGrid w:val="0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Гр-</w:t>
      </w:r>
      <w:r w:rsidRPr="00976DBC" w:rsidR="00976DBC">
        <w:rPr>
          <w:rFonts w:eastAsia="MS Mincho"/>
          <w:sz w:val="26"/>
          <w:szCs w:val="26"/>
        </w:rPr>
        <w:t>ку Пенягину Диану Сергеевну признать виновной</w:t>
      </w:r>
      <w:r w:rsidRPr="00976DBC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Pr="00976DBC" w:rsidR="00976DBC">
        <w:rPr>
          <w:rFonts w:eastAsia="MS Mincho"/>
          <w:sz w:val="26"/>
          <w:szCs w:val="26"/>
        </w:rPr>
        <w:t>. 12.15 КоАП РФ, и назначить ей</w:t>
      </w:r>
      <w:r w:rsidRPr="00976DBC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976DB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E6A2CD0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7FED194E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45F0B55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6B36B2D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0A460FB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3CD5A564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6883B05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2C78915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286C945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1EFFD8F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1F11A2B3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029B686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690CCD0E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5832FDAE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373AE26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29471A3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2B23760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0A74435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066C33CA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27C4CA9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439D590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03C3CB30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000B773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52EA5B7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976DBC" w:rsidP="00477EC3" w14:paraId="0956A138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18810486250910045</w:t>
      </w:r>
      <w:r w:rsidRPr="00976DBC" w:rsidR="00976DBC">
        <w:rPr>
          <w:sz w:val="26"/>
          <w:szCs w:val="26"/>
        </w:rPr>
        <w:t>789</w:t>
      </w:r>
    </w:p>
    <w:p w:rsidR="00C20DB7" w:rsidRPr="00976DBC" w:rsidP="00C20DB7" w14:paraId="5B739E56" w14:textId="77777777">
      <w:pPr>
        <w:ind w:firstLine="708"/>
        <w:jc w:val="both"/>
        <w:rPr>
          <w:sz w:val="26"/>
          <w:szCs w:val="26"/>
        </w:rPr>
      </w:pPr>
      <w:r w:rsidRPr="00976DB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76DB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976DBC" w:rsidP="00C20DB7" w14:paraId="7D8E1D8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976DBC">
        <w:rPr>
          <w:b/>
          <w:sz w:val="26"/>
          <w:szCs w:val="26"/>
        </w:rPr>
        <w:t>5625</w:t>
      </w:r>
      <w:r w:rsidRPr="00976DBC">
        <w:rPr>
          <w:sz w:val="26"/>
          <w:szCs w:val="26"/>
        </w:rPr>
        <w:t xml:space="preserve"> рублей. </w:t>
      </w:r>
      <w:r w:rsidRPr="00976DB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976DBC">
          <w:rPr>
            <w:sz w:val="26"/>
            <w:szCs w:val="26"/>
            <w:shd w:val="clear" w:color="auto" w:fill="FFFFFF"/>
          </w:rPr>
          <w:t>главой 30</w:t>
        </w:r>
      </w:hyperlink>
      <w:r w:rsidRPr="00976DB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976DBC" w:rsidP="00C20DB7" w14:paraId="500FF7DF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976DBC">
          <w:rPr>
            <w:sz w:val="26"/>
            <w:szCs w:val="26"/>
          </w:rPr>
          <w:t>части 1</w:t>
        </w:r>
      </w:hyperlink>
      <w:r w:rsidRPr="00976DB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0FA4FD75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479C2401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4C1E2489" w14:textId="3E373BAD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B325D0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4D1EF9DE" w14:textId="79B754A9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83BC7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1ED2"/>
    <w:rsid w:val="004F75D8"/>
    <w:rsid w:val="00514EB5"/>
    <w:rsid w:val="005213FA"/>
    <w:rsid w:val="00522533"/>
    <w:rsid w:val="00522874"/>
    <w:rsid w:val="0052601C"/>
    <w:rsid w:val="00534E1D"/>
    <w:rsid w:val="00544CC1"/>
    <w:rsid w:val="00547837"/>
    <w:rsid w:val="0056532F"/>
    <w:rsid w:val="00572C89"/>
    <w:rsid w:val="00572DBC"/>
    <w:rsid w:val="00582450"/>
    <w:rsid w:val="00583935"/>
    <w:rsid w:val="00587D55"/>
    <w:rsid w:val="005921F3"/>
    <w:rsid w:val="00594B26"/>
    <w:rsid w:val="00594E0D"/>
    <w:rsid w:val="005A449C"/>
    <w:rsid w:val="005A700D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06799"/>
    <w:rsid w:val="00716DA8"/>
    <w:rsid w:val="00723875"/>
    <w:rsid w:val="00723B52"/>
    <w:rsid w:val="0073711A"/>
    <w:rsid w:val="007550F8"/>
    <w:rsid w:val="0075570E"/>
    <w:rsid w:val="00757090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25D0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1871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23CF-ADB1-4A17-AE64-ADAFDC23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